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Close Reading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Before Reading: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 each paragraph or section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reading into smaller sections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</w:t>
      </w:r>
      <w:r w:rsidDel="00000000" w:rsidR="00000000" w:rsidRPr="00000000">
        <w:rPr>
          <w:b w:val="1"/>
          <w:i w:val="1"/>
          <w:rtl w:val="0"/>
        </w:rPr>
        <w:t xml:space="preserve">First </w:t>
      </w:r>
      <w:r w:rsidDel="00000000" w:rsidR="00000000" w:rsidRPr="00000000">
        <w:rPr>
          <w:b w:val="1"/>
          <w:rtl w:val="0"/>
        </w:rPr>
        <w:t xml:space="preserve">Reading: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Underline unfamiliar or confusing words and phrases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the LEFT Margin:</w:t>
      </w:r>
      <w:r w:rsidDel="00000000" w:rsidR="00000000" w:rsidRPr="00000000">
        <w:rPr>
          <w:rtl w:val="0"/>
        </w:rPr>
        <w:t xml:space="preserve"> Summarize each text section in your own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</w:t>
      </w:r>
      <w:r w:rsidDel="00000000" w:rsidR="00000000" w:rsidRPr="00000000">
        <w:rPr>
          <w:b w:val="1"/>
          <w:i w:val="1"/>
          <w:rtl w:val="0"/>
        </w:rPr>
        <w:t xml:space="preserve">Second </w:t>
      </w:r>
      <w:r w:rsidDel="00000000" w:rsidR="00000000" w:rsidRPr="00000000">
        <w:rPr>
          <w:b w:val="1"/>
          <w:rtl w:val="0"/>
        </w:rPr>
        <w:t xml:space="preserve">Reading: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the RIGHT Margin:</w:t>
      </w:r>
      <w:r w:rsidDel="00000000" w:rsidR="00000000" w:rsidRPr="00000000">
        <w:rPr>
          <w:rtl w:val="0"/>
        </w:rPr>
        <w:t xml:space="preserve"> Annotate the text. This means having a conversation with the text! (See Chart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Annotate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Ask questions about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question I have is…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did…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did…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would…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 is…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Has this ever...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am not sure why…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 is confusing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 on why the author may have written the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think the author uses __________ because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Perhaps the author wrote this because...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connections to your own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makes me think of…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reminds me of…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If this was me, I would…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is interesting because...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observations, inferences, or predictions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predict…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Because of ___________, I can see that…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notice that...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 on whether you agree or disagree on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agree with...because…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disagree with...because...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Directions: Use the guidelines below to the craft a well-written response the the Article of the Week. Your response should be at least 250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a relevant title, properly capitalized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Accurately cite the main idea or argument of the article.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Accurately include, explain, and respond to at least one quote from the article.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Present your own opinion of the topic and explain why you have that opinion.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a concluding sentence that sums up the response.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 least 250 words. At least 2 paragraphs.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Neat, legible, and free of major errors.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Written on a loose leaf paper or typed.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Self-Edit Checklist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Before handing in your weekly assignment, complete the checklist below to review your work. Turn in your best effort!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1500"/>
        <w:tblGridChange w:id="0">
          <w:tblGrid>
            <w:gridCol w:w="786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read through my response, correcting any words that sound awkward or redundant.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led into and smoothly blended at least one quote from the article.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properly cited the quote, using parenthetical citation.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capitalized and properly formatted the article title.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used appropriate transitions in my response.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paragraph ends with a concluding sentence that sums things up.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response is at least 250 words. I have written the word count on the top right corner of the page.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capitalized the first word of every sentence.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Each sentence is a complete thought. NO SENTENCE FRAGMENTS.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Sentences end in appropriate punctuation.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Grading Rubric</w:t>
      </w:r>
    </w:p>
    <w:tbl>
      <w:tblPr>
        <w:tblStyle w:val="Table3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Excellent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Mature thinking is obvious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Several margin notes showing interaction to 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identifies and defines unknown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Margin notes show that the student summarizes the text, ask questions, and makes observations.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Makes strong personal connections to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Exceeds expectations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errors - proofed and accurate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Goes beyond the writing template to create a personalized, meaningful response.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Accurate citations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Strong effort.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Several margin notes showing interaction to the 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identifies unknown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Margin notes show that the student summarizes the text, ask questions, and makes observations.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Makes some personal connections to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Strong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assignment requirements.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Neat and legible writing.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the Writing Template effectively.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Adequate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Identifies unknown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some strategies to read closely, but struggles to dig deeper.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Adequate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Legible writing with few minor mistakes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most assignment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the Writing Template completely or accurately.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Some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Margin notes and text interaction is basic.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Notes do not demonstrate deeper thinking.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Attempts close reading strategies, but is inaccurate.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Some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meet most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the template accurately or at all.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Work is carelessly written and legible.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0-1  Little to no effort displayed.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Minimal, basic margin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close reading strategies.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0-1 Little to no effort displayed.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complete the assignment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